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4718D" w:rsidRDefault="004C5DEE" w:rsidP="00AB3908">
      <w:pPr>
        <w:jc w:val="center"/>
        <w:rPr>
          <w:b/>
        </w:rPr>
      </w:pPr>
      <w:r w:rsidRPr="00D4718D">
        <w:rPr>
          <w:b/>
        </w:rPr>
        <w:t xml:space="preserve">AO PROJETO DE LEI MUNICIPAL </w:t>
      </w:r>
      <w:r w:rsidR="00D4718D" w:rsidRPr="00D4718D">
        <w:rPr>
          <w:b/>
        </w:rPr>
        <w:t>Nº 029 DE 20 DE JULHO DE 2020</w:t>
      </w:r>
    </w:p>
    <w:p w:rsidR="00010DA8" w:rsidRPr="00D4718D" w:rsidRDefault="00010DA8" w:rsidP="00AD4D3B">
      <w:pPr>
        <w:ind w:left="4820"/>
        <w:jc w:val="both"/>
        <w:rPr>
          <w:b/>
        </w:rPr>
      </w:pPr>
    </w:p>
    <w:p w:rsidR="00AD4D3B" w:rsidRPr="00D4718D" w:rsidRDefault="00D4718D" w:rsidP="00AD4D3B">
      <w:pPr>
        <w:ind w:left="4820"/>
        <w:jc w:val="both"/>
        <w:rPr>
          <w:b/>
        </w:rPr>
      </w:pPr>
      <w:r w:rsidRPr="00D4718D">
        <w:rPr>
          <w:b/>
        </w:rPr>
        <w:t>ABRE CRÉDITO ESPECIAL NO ORÇAMENTO MUNICIPAL E APONTA RECURSOS</w:t>
      </w:r>
    </w:p>
    <w:p w:rsidR="00D4718D" w:rsidRPr="00D4718D" w:rsidRDefault="00D4718D" w:rsidP="00AD4D3B">
      <w:pPr>
        <w:ind w:left="4820"/>
        <w:jc w:val="both"/>
      </w:pPr>
    </w:p>
    <w:p w:rsidR="00D4718D" w:rsidRDefault="00D4718D" w:rsidP="00D4718D">
      <w:pPr>
        <w:spacing w:line="360" w:lineRule="auto"/>
        <w:ind w:firstLine="708"/>
        <w:jc w:val="both"/>
      </w:pPr>
    </w:p>
    <w:p w:rsidR="00D4718D" w:rsidRPr="00D4718D" w:rsidRDefault="001058CA" w:rsidP="00D4718D">
      <w:pPr>
        <w:spacing w:line="360" w:lineRule="auto"/>
        <w:ind w:firstLine="708"/>
        <w:jc w:val="both"/>
      </w:pPr>
      <w:r w:rsidRPr="00D4718D">
        <w:t xml:space="preserve">O presente </w:t>
      </w:r>
      <w:r w:rsidR="000C6969" w:rsidRPr="00D4718D">
        <w:t>projeto foi apresentado para aná</w:t>
      </w:r>
      <w:r w:rsidRPr="00D4718D">
        <w:t xml:space="preserve">lise Legislativa </w:t>
      </w:r>
      <w:r w:rsidR="001E2BB5" w:rsidRPr="00D4718D">
        <w:t>e visa conforme art.</w:t>
      </w:r>
      <w:r w:rsidR="004C5DEE" w:rsidRPr="00D4718D">
        <w:t>1</w:t>
      </w:r>
      <w:r w:rsidR="001E2BB5" w:rsidRPr="00D4718D">
        <w:t xml:space="preserve"> </w:t>
      </w:r>
      <w:r w:rsidR="004C5DEE" w:rsidRPr="00D4718D">
        <w:t>autorizar o</w:t>
      </w:r>
      <w:r w:rsidR="00D4718D" w:rsidRPr="00D4718D">
        <w:t xml:space="preserve"> executivo Municipal</w:t>
      </w:r>
      <w:r w:rsidR="004C5DEE" w:rsidRPr="00D4718D">
        <w:t xml:space="preserve"> </w:t>
      </w:r>
      <w:r w:rsidR="00D4718D" w:rsidRPr="00D4718D">
        <w:t>a abrir o seguinte crédito especial no orçamento municipal:</w:t>
      </w:r>
    </w:p>
    <w:p w:rsidR="003E7D26" w:rsidRPr="00D4718D" w:rsidRDefault="003E7D26" w:rsidP="00D4718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</w:p>
    <w:p w:rsidR="00D4718D" w:rsidRPr="00D4718D" w:rsidRDefault="00D4718D" w:rsidP="00D4718D">
      <w:pPr>
        <w:spacing w:line="360" w:lineRule="auto"/>
        <w:jc w:val="both"/>
        <w:rPr>
          <w:b/>
        </w:rPr>
      </w:pPr>
      <w:r w:rsidRPr="00D4718D">
        <w:rPr>
          <w:b/>
        </w:rPr>
        <w:t>SECRETARIA MUNICIPAL DE OBRAS, SERVIÇOS URBANOS E TRÂNSITO</w:t>
      </w:r>
    </w:p>
    <w:p w:rsidR="00D4718D" w:rsidRPr="00D4718D" w:rsidRDefault="00D4718D" w:rsidP="00D4718D">
      <w:pPr>
        <w:spacing w:line="360" w:lineRule="auto"/>
        <w:jc w:val="both"/>
      </w:pPr>
      <w:r w:rsidRPr="00D4718D">
        <w:t>Ação – 2012 – Manutenção e conservação de estradas e pontes.</w:t>
      </w:r>
    </w:p>
    <w:p w:rsidR="00D4718D" w:rsidRPr="00D4718D" w:rsidRDefault="00D4718D" w:rsidP="00D4718D">
      <w:pPr>
        <w:spacing w:line="276" w:lineRule="auto"/>
        <w:jc w:val="both"/>
      </w:pPr>
      <w:r w:rsidRPr="00D4718D">
        <w:t xml:space="preserve">Dotação: 0501 26 782 0123 2012 449051 00 00 00 00 0001 </w:t>
      </w:r>
      <w:r w:rsidRPr="00D4718D">
        <w:tab/>
        <w:t>R$           100.000,00</w:t>
      </w:r>
    </w:p>
    <w:p w:rsidR="00016F4B" w:rsidRPr="00D4718D" w:rsidRDefault="00016F4B" w:rsidP="00010DA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D4718D" w:rsidRPr="00D4718D" w:rsidRDefault="008B700B" w:rsidP="00D4718D">
      <w:pPr>
        <w:spacing w:line="360" w:lineRule="auto"/>
        <w:ind w:firstLine="851"/>
        <w:jc w:val="both"/>
      </w:pPr>
      <w:r w:rsidRPr="00D4718D">
        <w:rPr>
          <w:color w:val="000000"/>
        </w:rPr>
        <w:t>O projeto especifica que s</w:t>
      </w:r>
      <w:r w:rsidR="004C5406" w:rsidRPr="00D4718D">
        <w:rPr>
          <w:color w:val="000000"/>
        </w:rPr>
        <w:t>erve</w:t>
      </w:r>
      <w:r w:rsidR="00016F4B" w:rsidRPr="00D4718D">
        <w:rPr>
          <w:color w:val="000000"/>
        </w:rPr>
        <w:t xml:space="preserve"> de recursos para abertura dos creditos</w:t>
      </w:r>
      <w:r w:rsidR="004C5406" w:rsidRPr="00D4718D">
        <w:rPr>
          <w:color w:val="000000"/>
        </w:rPr>
        <w:t xml:space="preserve"> do artigo anterior</w:t>
      </w:r>
      <w:r w:rsidR="00016F4B" w:rsidRPr="00D4718D">
        <w:rPr>
          <w:color w:val="000000"/>
        </w:rPr>
        <w:t xml:space="preserve"> </w:t>
      </w:r>
      <w:r w:rsidR="00D4718D" w:rsidRPr="00D4718D">
        <w:t>a redução das seguintes dotações orçamentárias:</w:t>
      </w:r>
    </w:p>
    <w:p w:rsidR="00D4718D" w:rsidRPr="00D4718D" w:rsidRDefault="00D4718D" w:rsidP="00D4718D">
      <w:pPr>
        <w:spacing w:line="360" w:lineRule="auto"/>
        <w:jc w:val="both"/>
      </w:pPr>
      <w:r w:rsidRPr="00D4718D">
        <w:t>Dotação: 0605 13 392 0074 2100 339039 00 00 00 00 0001</w:t>
      </w:r>
      <w:r w:rsidRPr="00D4718D">
        <w:tab/>
        <w:t xml:space="preserve">R$ </w:t>
      </w:r>
      <w:r w:rsidRPr="00D4718D">
        <w:tab/>
        <w:t xml:space="preserve">      60.000,00</w:t>
      </w:r>
    </w:p>
    <w:p w:rsidR="00D4718D" w:rsidRPr="00D4718D" w:rsidRDefault="00D4718D" w:rsidP="00D4718D">
      <w:pPr>
        <w:spacing w:line="360" w:lineRule="auto"/>
        <w:jc w:val="both"/>
      </w:pPr>
      <w:r w:rsidRPr="00D4718D">
        <w:t>Dotação: 1001 08 244 0042 2050 319011 00 00 00 00 0001</w:t>
      </w:r>
      <w:r w:rsidRPr="00D4718D">
        <w:tab/>
        <w:t>R$</w:t>
      </w:r>
      <w:r w:rsidRPr="00D4718D">
        <w:tab/>
        <w:t xml:space="preserve">      40.000,00</w:t>
      </w:r>
    </w:p>
    <w:p w:rsidR="00D4718D" w:rsidRDefault="00D4718D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16F4B" w:rsidRPr="003E7D26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Pr="003E7D26">
        <w:t xml:space="preserve"> abaixo</w:t>
      </w: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D4718D" w:rsidRDefault="006028D3" w:rsidP="00D4718D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</w:t>
      </w:r>
    </w:p>
    <w:p w:rsidR="00D4718D" w:rsidRDefault="00D4718D" w:rsidP="00D4718D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D4718D" w:rsidRDefault="00D4718D" w:rsidP="00D4718D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6028D3" w:rsidRPr="003E7D26" w:rsidRDefault="008049AB" w:rsidP="00D4718D">
      <w:pPr>
        <w:spacing w:before="100" w:beforeAutospacing="1" w:after="100" w:afterAutospacing="1" w:line="360" w:lineRule="auto"/>
        <w:jc w:val="both"/>
        <w:rPr>
          <w:b/>
        </w:rPr>
      </w:pPr>
      <w:r w:rsidRPr="003E7D26">
        <w:rPr>
          <w:shd w:val="clear" w:color="auto" w:fill="FFFFFF"/>
        </w:rPr>
        <w:t>orçamentos e balanços da União, dos Estados, dos Municípios e do Distrito Federal, art. 41 e seguintes</w:t>
      </w:r>
      <w:proofErr w:type="gramStart"/>
      <w:r w:rsidRPr="003E7D26">
        <w:rPr>
          <w:shd w:val="clear" w:color="auto" w:fill="FFFFFF"/>
        </w:rPr>
        <w:t>: .</w:t>
      </w:r>
      <w:proofErr w:type="gramEnd"/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D4718D">
        <w:t>21 de julho de 2020.</w:t>
      </w:r>
    </w:p>
    <w:p w:rsidR="00D4718D" w:rsidRDefault="00D4718D" w:rsidP="00F826D6">
      <w:pPr>
        <w:ind w:firstLine="708"/>
        <w:jc w:val="center"/>
      </w:pPr>
    </w:p>
    <w:p w:rsidR="00D4718D" w:rsidRDefault="00D4718D" w:rsidP="00F826D6">
      <w:pPr>
        <w:ind w:firstLine="708"/>
        <w:jc w:val="center"/>
      </w:pPr>
    </w:p>
    <w:p w:rsidR="00D4718D" w:rsidRDefault="00D4718D" w:rsidP="00F826D6">
      <w:pPr>
        <w:ind w:firstLine="708"/>
        <w:jc w:val="center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F0" w:rsidRDefault="008A5DF0" w:rsidP="00BA7B1F">
      <w:r>
        <w:separator/>
      </w:r>
    </w:p>
  </w:endnote>
  <w:endnote w:type="continuationSeparator" w:id="0">
    <w:p w:rsidR="008A5DF0" w:rsidRDefault="008A5DF0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F0" w:rsidRDefault="008A5DF0" w:rsidP="00BA7B1F">
      <w:r>
        <w:separator/>
      </w:r>
    </w:p>
  </w:footnote>
  <w:footnote w:type="continuationSeparator" w:id="0">
    <w:p w:rsidR="008A5DF0" w:rsidRDefault="008A5DF0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121E2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2678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5DF0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70FD"/>
    <w:rsid w:val="00D0211A"/>
    <w:rsid w:val="00D14553"/>
    <w:rsid w:val="00D4718D"/>
    <w:rsid w:val="00D72142"/>
    <w:rsid w:val="00DA4004"/>
    <w:rsid w:val="00DB668E"/>
    <w:rsid w:val="00DE2CDD"/>
    <w:rsid w:val="00DE512A"/>
    <w:rsid w:val="00DF2FA1"/>
    <w:rsid w:val="00E23C79"/>
    <w:rsid w:val="00E374FB"/>
    <w:rsid w:val="00E42909"/>
    <w:rsid w:val="00F236FE"/>
    <w:rsid w:val="00F24A48"/>
    <w:rsid w:val="00F37321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EF32-E914-42A0-B54E-D578CC7C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D66BB-9D73-4438-88AE-B99584E4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2020-07-21T14:43:00Z</cp:lastPrinted>
  <dcterms:created xsi:type="dcterms:W3CDTF">2020-07-21T14:45:00Z</dcterms:created>
  <dcterms:modified xsi:type="dcterms:W3CDTF">2020-07-21T14:45:00Z</dcterms:modified>
</cp:coreProperties>
</file>